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mbria" w:hAnsi="Cambria" w:eastAsia="Cambria" w:cs="Cambria"/>
          <w:b/>
          <w:b/>
          <w:bCs/>
          <w:sz w:val="32"/>
          <w:szCs w:val="32"/>
        </w:rPr>
      </w:pPr>
      <w:r>
        <w:rPr>
          <w:rFonts w:eastAsia="Cambria" w:cs="Cambria" w:ascii="Cambria" w:hAnsi="Cambria"/>
          <w:b/>
          <w:bCs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Cambria" w:hAnsi="Cambria" w:eastAsia="Cambria" w:cs="Cambria"/>
          <w:b/>
          <w:b/>
          <w:bCs/>
          <w:sz w:val="40"/>
          <w:szCs w:val="40"/>
        </w:rPr>
      </w:pPr>
      <w:r>
        <w:rPr>
          <w:rFonts w:eastAsia="Cambria" w:cs="Cambria" w:ascii="Cambria" w:hAnsi="Cambria"/>
          <w:b/>
          <w:bCs/>
          <w:sz w:val="40"/>
          <w:szCs w:val="40"/>
        </w:rPr>
        <w:t xml:space="preserve">Přihláška na LDT </w:t>
      </w:r>
      <w:r>
        <w:rPr>
          <w:rFonts w:eastAsia="Cambria" w:cs="Cambria" w:ascii="Cambria" w:hAnsi="Cambria"/>
          <w:b/>
          <w:bCs/>
          <w:color w:val="00000A"/>
          <w:kern w:val="0"/>
          <w:sz w:val="40"/>
          <w:szCs w:val="40"/>
          <w:lang w:val="cs-CZ" w:eastAsia="zh-CN" w:bidi="ar-SA"/>
        </w:rPr>
        <w:t>Nová Ves 2023</w:t>
      </w:r>
    </w:p>
    <w:p>
      <w:pPr>
        <w:pStyle w:val="Normal"/>
        <w:spacing w:lineRule="auto" w:line="240"/>
        <w:jc w:val="center"/>
        <w:rPr>
          <w:rFonts w:ascii="Cambria" w:hAnsi="Cambria" w:eastAsia="Cambria" w:cs="Cambria"/>
          <w:b/>
          <w:b/>
          <w:bCs/>
          <w:sz w:val="32"/>
          <w:szCs w:val="32"/>
        </w:rPr>
      </w:pPr>
      <w:r>
        <w:rPr>
          <w:rFonts w:eastAsia="Cambria" w:cs="Cambria" w:ascii="Cambria" w:hAnsi="Cambria"/>
          <w:b/>
          <w:bCs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Cambria" w:hAnsi="Cambria" w:eastAsia="Cambria" w:cs="Cambria"/>
          <w:b/>
          <w:b/>
          <w:bCs/>
          <w:sz w:val="32"/>
          <w:szCs w:val="32"/>
        </w:rPr>
      </w:pPr>
      <w:r>
        <w:rPr>
          <w:rFonts w:eastAsia="Cambria" w:cs="Cambria" w:ascii="Cambria" w:hAnsi="Cambria"/>
          <w:b/>
          <w:bCs/>
          <w:sz w:val="32"/>
          <w:szCs w:val="32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Termín tábora: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color w:val="00000A"/>
          <w:kern w:val="0"/>
          <w:sz w:val="24"/>
          <w:szCs w:val="24"/>
          <w:lang w:val="cs-CZ" w:eastAsia="zh-CN" w:bidi="ar-SA"/>
        </w:rPr>
        <w:t>29</w:t>
      </w:r>
      <w:r>
        <w:rPr>
          <w:sz w:val="24"/>
          <w:szCs w:val="24"/>
        </w:rPr>
        <w:t>.07. –  09.08.2023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Místo konání tábora:</w:t>
      </w:r>
      <w:r>
        <w:rPr>
          <w:sz w:val="24"/>
          <w:szCs w:val="24"/>
        </w:rPr>
        <w:t xml:space="preserve"> Nová Ves u Oslavan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Cena a platební podmínky: </w:t>
      </w:r>
      <w:r>
        <w:rPr>
          <w:sz w:val="24"/>
          <w:szCs w:val="24"/>
        </w:rPr>
        <w:t xml:space="preserve">Cena je 4.300,- Kč (sourozenec 4.000,- Kč). </w:t>
      </w:r>
      <w:r>
        <w:rPr>
          <w:rFonts w:cs="Calibri"/>
          <w:sz w:val="24"/>
          <w:szCs w:val="24"/>
        </w:rPr>
        <w:t xml:space="preserve">Cena zahrnuje dopravu, ubytování, plnou penzi a program po celou dobu tábora.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cs="Calibri"/>
          <w:sz w:val="24"/>
          <w:szCs w:val="24"/>
        </w:rPr>
        <w:t>PLATBU JE NUTNO UHRADIT DO 30.06.2023.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cs="Calibri"/>
          <w:sz w:val="24"/>
          <w:szCs w:val="24"/>
        </w:rPr>
        <w:t>Stornopodmínky: do 30.06.2023 0 %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</w:t>
      </w:r>
      <w:r>
        <w:rPr>
          <w:rFonts w:cs="Calibri"/>
          <w:sz w:val="24"/>
          <w:szCs w:val="24"/>
        </w:rPr>
        <w:t>po 30.06.2023 100 %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Úhradu proveďte převodem na účet </w:t>
      </w:r>
      <w:hyperlink r:id="rId2">
        <w:r>
          <w:rPr>
            <w:rStyle w:val="Internetovodkaz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2001889277</w:t>
        </w:r>
      </w:hyperlink>
      <w:r>
        <w:rPr>
          <w:color w:val="000000"/>
          <w:sz w:val="24"/>
          <w:szCs w:val="24"/>
          <w:u w:val="none"/>
        </w:rPr>
        <w:t>/2010</w:t>
      </w:r>
      <w:r>
        <w:rPr>
          <w:sz w:val="24"/>
          <w:szCs w:val="24"/>
        </w:rPr>
        <w:t xml:space="preserve"> nebo po dohodě s hlavním vedoucím tábora v hotovosti.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Pokud potřebujete vystavit fakturu pro zaměstnavatele, kontaktujte hlavního vedoucího tábora.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Závazně přihlašuji dítě: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Jméno, Příjmení: ….....................................................................................................................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Datum narození: ….....................................................................................................................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Bydliště: …..................................................................................................................................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Zákonný zástupce dítěte: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Jméno, Příjmení: ….....................................................................................................................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Bydliště: …..................................................................................................................................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Telefon: …...................................................................................................................................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E-mail: …....................................................................................................................................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Kontakt na zástupce, který je schopen převzít dítě v případě nedostupnosti zák. zástupce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Jméno, Příjmení: ….....................................................................................................................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Telefon: …...................................................................................................................................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Prohlašuji, že beru na vědomí odpovědnost za škody, které mé dítě způsobí na vybavení v době pobytu na dětském táboře. Souhlasím s podmínkami účasti dítěte na táboře a s cenou tábora.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V ……..........…............……................................      dne: …………............…..........................              </w:t>
      </w:r>
    </w:p>
    <w:p>
      <w:pPr>
        <w:pStyle w:val="Normal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b/>
          <w:bCs/>
          <w:sz w:val="24"/>
          <w:szCs w:val="24"/>
        </w:rPr>
        <w:t>Podpis zákonného zástupce:</w:t>
      </w:r>
      <w:r>
        <w:rPr>
          <w:sz w:val="24"/>
          <w:szCs w:val="24"/>
        </w:rPr>
        <w:t xml:space="preserve"> …………………..………............................................................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Vyplněnou přihlášku doručte </w:t>
      </w:r>
      <w:r>
        <w:rPr>
          <w:rFonts w:eastAsia="Calibri" w:cs="Times New Roman"/>
          <w:color w:val="00000A"/>
          <w:kern w:val="0"/>
          <w:sz w:val="24"/>
          <w:szCs w:val="24"/>
          <w:lang w:val="cs-CZ" w:eastAsia="zh-CN" w:bidi="ar-SA"/>
        </w:rPr>
        <w:t xml:space="preserve">osobně nebo elektronicky </w:t>
      </w:r>
      <w:r>
        <w:rPr>
          <w:sz w:val="24"/>
          <w:szCs w:val="24"/>
        </w:rPr>
        <w:t>nejpozději do 30.06.2023</w:t>
      </w:r>
      <w:r>
        <w:rPr>
          <w:rFonts w:eastAsia="Calibri" w:cs="Times New Roman"/>
          <w:color w:val="00000A"/>
          <w:kern w:val="0"/>
          <w:sz w:val="24"/>
          <w:szCs w:val="24"/>
          <w:lang w:val="cs-CZ" w:eastAsia="zh-CN" w:bidi="ar-SA"/>
        </w:rPr>
        <w:t>.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 ORGANIZAČNÍCH DŮVODŮ MŮŽEME PŘIJÍMAT PŘIHLÁŠKY POUZE DO 30.06.2023, PO TOMTO DATU BUDE PŘIHLAŠOVÁNÍ UZAVŘENO.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Hlavní vedoucí tábora: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Erik Kališ</w:t>
      </w:r>
    </w:p>
    <w:p>
      <w:pPr>
        <w:pStyle w:val="Normal"/>
        <w:rPr>
          <w:rFonts w:cs="Calibri"/>
          <w:sz w:val="24"/>
          <w:szCs w:val="24"/>
        </w:rPr>
      </w:pPr>
      <w:r>
        <w:rPr>
          <w:sz w:val="24"/>
          <w:szCs w:val="24"/>
        </w:rPr>
        <w:t>+420 702 854 254</w:t>
      </w:r>
    </w:p>
    <w:p>
      <w:pPr>
        <w:pStyle w:val="Normal"/>
        <w:spacing w:lineRule="auto" w:line="240" w:before="0" w:after="2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tabor@torajky.cz</w:t>
      </w:r>
    </w:p>
    <w:sectPr>
      <w:headerReference w:type="default" r:id="rId3"/>
      <w:footerReference w:type="default" r:id="rId4"/>
      <w:type w:val="nextPage"/>
      <w:pgSz w:w="11906" w:h="16838"/>
      <w:pgMar w:left="720" w:right="720" w:gutter="0" w:header="708" w:top="765" w:footer="746" w:bottom="80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dpis1"/>
      <w:spacing w:before="480" w:after="0"/>
      <w:jc w:val="center"/>
      <w:rPr/>
    </w:pPr>
    <w:r>
      <w:rPr/>
      <w:t>TO Rajky, z.s.</w:t>
    </w:r>
  </w:p>
  <w:p>
    <w:pPr>
      <w:pStyle w:val="Normal"/>
      <w:jc w:val="center"/>
      <w:rPr/>
    </w:pPr>
    <w:r>
      <w:rPr/>
    </w:r>
  </w:p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dpis1"/>
      <w:numPr>
        <w:ilvl w:val="0"/>
        <w:numId w:val="1"/>
      </w:numPr>
      <w:spacing w:before="480" w:after="0"/>
      <w:rPr>
        <w:sz w:val="32"/>
        <w:szCs w:val="32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-88900</wp:posOffset>
          </wp:positionH>
          <wp:positionV relativeFrom="paragraph">
            <wp:posOffset>-246380</wp:posOffset>
          </wp:positionV>
          <wp:extent cx="863600" cy="1111250"/>
          <wp:effectExtent l="0" t="0" r="0" b="0"/>
          <wp:wrapNone/>
          <wp:docPr id="1" name="Obrázek 0" descr="79438498_2633759820278781_7054547091497943040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79438498_2633759820278781_7054547091497943040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111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>TO Rajky                                  www.torajky.cz</w:t>
    </w:r>
  </w:p>
  <w:p>
    <w:pPr>
      <w:pStyle w:val="Zhlavie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28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cs-CZ" w:eastAsia="zh-CN" w:bidi="ar-SA"/>
    </w:rPr>
  </w:style>
  <w:style w:type="paragraph" w:styleId="Nadpis1">
    <w:name w:val="Heading 1"/>
    <w:basedOn w:val="Normal"/>
    <w:qFormat/>
    <w:rsid w:val="00b72898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Nadpis2">
    <w:name w:val="Heading 2"/>
    <w:basedOn w:val="Normal"/>
    <w:qFormat/>
    <w:rsid w:val="00b72898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adpis"/>
    <w:qFormat/>
    <w:rsid w:val="00b72898"/>
    <w:pPr>
      <w:outlineLvl w:val="2"/>
    </w:pPr>
    <w:rPr>
      <w:b/>
      <w:bCs/>
    </w:rPr>
  </w:style>
  <w:style w:type="paragraph" w:styleId="Nadpis4">
    <w:name w:val="Heading 4"/>
    <w:basedOn w:val="Nadpis"/>
    <w:qFormat/>
    <w:rsid w:val="00b72898"/>
    <w:p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qFormat/>
    <w:rsid w:val="00b72898"/>
    <w:pPr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qFormat/>
    <w:rsid w:val="00b72898"/>
    <w:p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qFormat/>
    <w:rsid w:val="00b72898"/>
    <w:p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qFormat/>
    <w:rsid w:val="00b72898"/>
    <w:p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qFormat/>
    <w:rsid w:val="00b72898"/>
    <w:pPr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72898"/>
    <w:rPr/>
  </w:style>
  <w:style w:type="character" w:styleId="WW8Num1z1" w:customStyle="1">
    <w:name w:val="WW8Num1z1"/>
    <w:qFormat/>
    <w:rsid w:val="00b72898"/>
    <w:rPr/>
  </w:style>
  <w:style w:type="character" w:styleId="WW8Num1z2" w:customStyle="1">
    <w:name w:val="WW8Num1z2"/>
    <w:qFormat/>
    <w:rsid w:val="00b72898"/>
    <w:rPr/>
  </w:style>
  <w:style w:type="character" w:styleId="WW8Num1z3" w:customStyle="1">
    <w:name w:val="WW8Num1z3"/>
    <w:qFormat/>
    <w:rsid w:val="00b72898"/>
    <w:rPr/>
  </w:style>
  <w:style w:type="character" w:styleId="WW8Num1z4" w:customStyle="1">
    <w:name w:val="WW8Num1z4"/>
    <w:qFormat/>
    <w:rsid w:val="00b72898"/>
    <w:rPr/>
  </w:style>
  <w:style w:type="character" w:styleId="WW8Num1z5" w:customStyle="1">
    <w:name w:val="WW8Num1z5"/>
    <w:qFormat/>
    <w:rsid w:val="00b72898"/>
    <w:rPr/>
  </w:style>
  <w:style w:type="character" w:styleId="WW8Num1z6" w:customStyle="1">
    <w:name w:val="WW8Num1z6"/>
    <w:qFormat/>
    <w:rsid w:val="00b72898"/>
    <w:rPr/>
  </w:style>
  <w:style w:type="character" w:styleId="WW8Num1z7" w:customStyle="1">
    <w:name w:val="WW8Num1z7"/>
    <w:qFormat/>
    <w:rsid w:val="00b72898"/>
    <w:rPr/>
  </w:style>
  <w:style w:type="character" w:styleId="WW8Num1z8" w:customStyle="1">
    <w:name w:val="WW8Num1z8"/>
    <w:qFormat/>
    <w:rsid w:val="00b72898"/>
    <w:rPr/>
  </w:style>
  <w:style w:type="character" w:styleId="WW8Num1zfalse" w:customStyle="1">
    <w:name w:val="WW8Num1zfalse"/>
    <w:qFormat/>
    <w:rsid w:val="00b72898"/>
    <w:rPr/>
  </w:style>
  <w:style w:type="character" w:styleId="WW8Num1ztrue" w:customStyle="1">
    <w:name w:val="WW8Num1ztrue"/>
    <w:qFormat/>
    <w:rsid w:val="00b72898"/>
    <w:rPr/>
  </w:style>
  <w:style w:type="character" w:styleId="WWWW8Num1ztrue" w:customStyle="1">
    <w:name w:val="WW-WW8Num1ztrue"/>
    <w:qFormat/>
    <w:rsid w:val="00b72898"/>
    <w:rPr/>
  </w:style>
  <w:style w:type="character" w:styleId="WWWW8Num1ztrue1" w:customStyle="1">
    <w:name w:val="WW-WW8Num1ztrue1"/>
    <w:qFormat/>
    <w:rsid w:val="00b72898"/>
    <w:rPr/>
  </w:style>
  <w:style w:type="character" w:styleId="WWWW8Num1ztrue2" w:customStyle="1">
    <w:name w:val="WW-WW8Num1ztrue2"/>
    <w:qFormat/>
    <w:rsid w:val="00b72898"/>
    <w:rPr/>
  </w:style>
  <w:style w:type="character" w:styleId="WWWW8Num1ztrue3" w:customStyle="1">
    <w:name w:val="WW-WW8Num1ztrue3"/>
    <w:qFormat/>
    <w:rsid w:val="00b72898"/>
    <w:rPr/>
  </w:style>
  <w:style w:type="character" w:styleId="WWWW8Num1ztrue4" w:customStyle="1">
    <w:name w:val="WW-WW8Num1ztrue4"/>
    <w:qFormat/>
    <w:rsid w:val="00b72898"/>
    <w:rPr/>
  </w:style>
  <w:style w:type="character" w:styleId="WWWW8Num1ztrue5" w:customStyle="1">
    <w:name w:val="WW-WW8Num1ztrue5"/>
    <w:qFormat/>
    <w:rsid w:val="00b72898"/>
    <w:rPr/>
  </w:style>
  <w:style w:type="character" w:styleId="WWWW8Num1ztrue6" w:customStyle="1">
    <w:name w:val="WW-WW8Num1ztrue6"/>
    <w:qFormat/>
    <w:rsid w:val="00b72898"/>
    <w:rPr/>
  </w:style>
  <w:style w:type="character" w:styleId="ZhlavChar" w:customStyle="1">
    <w:name w:val="Záhlaví Char"/>
    <w:basedOn w:val="DefaultParagraphFont"/>
    <w:qFormat/>
    <w:rsid w:val="00b72898"/>
    <w:rPr/>
  </w:style>
  <w:style w:type="character" w:styleId="ZpatChar" w:customStyle="1">
    <w:name w:val="Zápatí Char"/>
    <w:basedOn w:val="DefaultParagraphFont"/>
    <w:qFormat/>
    <w:rsid w:val="00b72898"/>
    <w:rPr/>
  </w:style>
  <w:style w:type="character" w:styleId="TextbublinyChar" w:customStyle="1">
    <w:name w:val="Text bubliny Char"/>
    <w:qFormat/>
    <w:rsid w:val="00b72898"/>
    <w:rPr>
      <w:rFonts w:ascii="Tahoma" w:hAnsi="Tahoma" w:cs="Tahoma"/>
      <w:sz w:val="16"/>
      <w:szCs w:val="16"/>
    </w:rPr>
  </w:style>
  <w:style w:type="character" w:styleId="Nadpis1Char" w:customStyle="1">
    <w:name w:val="Nadpis 1 Char"/>
    <w:qFormat/>
    <w:rsid w:val="00b72898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Internetovodkaz" w:customStyle="1">
    <w:name w:val="Internetový odkaz"/>
    <w:rsid w:val="00b72898"/>
    <w:rPr>
      <w:color w:val="0000FF"/>
      <w:u w:val="single"/>
    </w:rPr>
  </w:style>
  <w:style w:type="character" w:styleId="Navtveninternetovodkaz" w:customStyle="1">
    <w:name w:val="Navštívený internetový odkaz"/>
    <w:rsid w:val="00b72898"/>
    <w:rPr>
      <w:color w:val="800000"/>
      <w:u w:val="single"/>
    </w:rPr>
  </w:style>
  <w:style w:type="character" w:styleId="SubtleEmphasis">
    <w:name w:val="Subtle Emphasis"/>
    <w:qFormat/>
    <w:rsid w:val="00b72898"/>
    <w:rPr>
      <w:i/>
      <w:iCs/>
      <w:color w:val="808080"/>
    </w:rPr>
  </w:style>
  <w:style w:type="character" w:styleId="Nadpis2Char" w:customStyle="1">
    <w:name w:val="Nadpis 2 Char"/>
    <w:qFormat/>
    <w:rsid w:val="00b72898"/>
    <w:rPr>
      <w:rFonts w:ascii="Cambria" w:hAnsi="Cambria"/>
      <w:b/>
      <w:bCs/>
      <w:color w:val="4F81BD"/>
      <w:sz w:val="26"/>
      <w:szCs w:val="26"/>
      <w:lang w:eastAsia="cs-CZ"/>
    </w:rPr>
  </w:style>
  <w:style w:type="character" w:styleId="Strong">
    <w:name w:val="Strong"/>
    <w:uiPriority w:val="22"/>
    <w:qFormat/>
    <w:rsid w:val="00232fe9"/>
    <w:rPr>
      <w:b/>
      <w:bCs/>
    </w:rPr>
  </w:style>
  <w:style w:type="paragraph" w:styleId="Nadpis" w:customStyle="1">
    <w:name w:val="Nadpis"/>
    <w:basedOn w:val="Normal"/>
    <w:next w:val="Telotextu"/>
    <w:qFormat/>
    <w:rsid w:val="00b72898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elotextu" w:customStyle="1">
    <w:name w:val="Body Text"/>
    <w:basedOn w:val="Normal"/>
    <w:rsid w:val="00b72898"/>
    <w:pPr>
      <w:spacing w:before="0" w:after="120"/>
    </w:pPr>
    <w:rPr/>
  </w:style>
  <w:style w:type="paragraph" w:styleId="Zoznam">
    <w:name w:val="List"/>
    <w:basedOn w:val="Telotextu"/>
    <w:rsid w:val="00b72898"/>
    <w:pPr/>
    <w:rPr>
      <w:rFonts w:cs="Mangal"/>
    </w:rPr>
  </w:style>
  <w:style w:type="paragraph" w:styleId="Popis" w:customStyle="1">
    <w:name w:val="Caption"/>
    <w:basedOn w:val="Normal"/>
    <w:qFormat/>
    <w:rsid w:val="00b728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Rejstk" w:customStyle="1">
    <w:name w:val="Rejstřík"/>
    <w:basedOn w:val="Normal"/>
    <w:qFormat/>
    <w:rsid w:val="00b72898"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/>
    <w:rPr/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rsid w:val="00b72898"/>
    <w:pPr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Pta">
    <w:name w:val="Footer"/>
    <w:basedOn w:val="Normal"/>
    <w:rsid w:val="00b72898"/>
    <w:pPr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rsid w:val="00b72898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7289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cs-CZ" w:eastAsia="zh-CN" w:bidi="ar-SA"/>
    </w:rPr>
  </w:style>
  <w:style w:type="paragraph" w:styleId="Citace1" w:customStyle="1">
    <w:name w:val="Citace1"/>
    <w:basedOn w:val="Normal"/>
    <w:qFormat/>
    <w:rsid w:val="00b72898"/>
    <w:pPr>
      <w:spacing w:before="0" w:after="283"/>
      <w:ind w:left="567" w:right="567" w:hanging="0"/>
    </w:pPr>
    <w:rPr/>
  </w:style>
  <w:style w:type="paragraph" w:styleId="Nadpis10" w:customStyle="1">
    <w:name w:val="Nadpis 10"/>
    <w:basedOn w:val="Nadpis"/>
    <w:qFormat/>
    <w:rsid w:val="00b72898"/>
    <w:pPr/>
    <w:rPr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b.fio.cz/ib/wicket/bookmarkable/cz.fio.ib2.prehledy.web.dashboard.DashboardVsechnyUctyPage?2-1.ILinkListener-widgets-widgets-0-widget-table-body-rows-1-row-cells-0-cell-lin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LibreOffice/7.3.2.2$Windows_X86_64 LibreOffice_project/49f2b1bff42cfccbd8f788c8dc32c1c309559be0</Application>
  <AppVersion>15.0000</AppVersion>
  <Pages>2</Pages>
  <Words>200</Words>
  <Characters>2428</Characters>
  <CharactersWithSpaces>2701</CharactersWithSpaces>
  <Paragraphs>32</Paragraphs>
  <Company>doma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2020-02-09T14:31:00Z</dcterms:created>
  <dc:creator>Radek Slavík</dc:creator>
  <dc:description/>
  <dc:language>cs-CZ</dc:language>
  <cp:lastModifiedBy/>
  <cp:lastPrinted>2014-04-04T16:40:00Z</cp:lastPrinted>
  <dcterms:modified xsi:type="dcterms:W3CDTF">2022-10-26T10:23:13Z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